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1" w:rsidRPr="00117C4F" w:rsidRDefault="008D3791" w:rsidP="00182D0F">
      <w:pPr>
        <w:rPr>
          <w:i/>
          <w:sz w:val="20"/>
          <w:szCs w:val="20"/>
        </w:rPr>
      </w:pPr>
      <w:bookmarkStart w:id="0" w:name="_GoBack"/>
      <w:bookmarkEnd w:id="0"/>
      <w:r w:rsidRPr="00117C4F">
        <w:rPr>
          <w:i/>
          <w:sz w:val="20"/>
          <w:szCs w:val="20"/>
        </w:rPr>
        <w:t>OAK.KCB.2631/2/16</w:t>
      </w:r>
    </w:p>
    <w:p w:rsidR="008D3791" w:rsidRPr="00117C4F" w:rsidRDefault="008D3791" w:rsidP="00BB7EFF">
      <w:pPr>
        <w:jc w:val="right"/>
        <w:rPr>
          <w:i/>
          <w:sz w:val="20"/>
          <w:szCs w:val="20"/>
        </w:rPr>
      </w:pPr>
      <w:r w:rsidRPr="00117C4F">
        <w:rPr>
          <w:i/>
          <w:sz w:val="20"/>
          <w:szCs w:val="20"/>
        </w:rPr>
        <w:t>Załącznik nr 5 do SIWZ</w:t>
      </w:r>
    </w:p>
    <w:p w:rsidR="008D3791" w:rsidRDefault="008D3791" w:rsidP="00E83F35">
      <w:pPr>
        <w:ind w:left="0" w:firstLine="0"/>
        <w:rPr>
          <w:rFonts w:ascii="Arial" w:hAnsi="Arial" w:cs="Arial"/>
          <w:color w:val="2F5496"/>
          <w:sz w:val="20"/>
          <w:szCs w:val="20"/>
        </w:rPr>
      </w:pPr>
    </w:p>
    <w:p w:rsidR="008D3791" w:rsidRDefault="008D3791" w:rsidP="003E58C7">
      <w:pPr>
        <w:jc w:val="center"/>
        <w:rPr>
          <w:b/>
          <w:color w:val="000000"/>
          <w:lang w:eastAsia="ar-SA"/>
        </w:rPr>
      </w:pPr>
      <w:r w:rsidRPr="004333A9">
        <w:rPr>
          <w:b/>
          <w:color w:val="000000"/>
          <w:lang w:eastAsia="ar-SA"/>
        </w:rPr>
        <w:t>WZÓR SZCZEGÓŁOWEGO OPISU OFEROWAN</w:t>
      </w:r>
      <w:r>
        <w:rPr>
          <w:b/>
          <w:color w:val="000000"/>
          <w:lang w:eastAsia="ar-SA"/>
        </w:rPr>
        <w:t>YCH URZĄDZ</w:t>
      </w:r>
      <w:r w:rsidR="00DB528E">
        <w:rPr>
          <w:b/>
          <w:color w:val="000000"/>
          <w:lang w:eastAsia="ar-SA"/>
        </w:rPr>
        <w:t>E</w:t>
      </w:r>
      <w:r>
        <w:rPr>
          <w:b/>
          <w:color w:val="000000"/>
          <w:lang w:eastAsia="ar-SA"/>
        </w:rPr>
        <w:t>Ń WIELOFUNKCYJNYCH DLA CZĘŚCI I</w:t>
      </w:r>
    </w:p>
    <w:p w:rsidR="00117C4F" w:rsidRDefault="00117C4F" w:rsidP="003E58C7">
      <w:pPr>
        <w:jc w:val="center"/>
        <w:rPr>
          <w:b/>
          <w:color w:val="000000"/>
          <w:lang w:eastAsia="ar-SA"/>
        </w:rPr>
      </w:pPr>
    </w:p>
    <w:p w:rsidR="00117C4F" w:rsidRDefault="00117C4F" w:rsidP="00117C4F">
      <w:pPr>
        <w:ind w:left="0" w:firstLine="0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Zamawiający wymaga, aby w ramach danego typu zaoferowane urządzenia były jednorodne.</w:t>
      </w:r>
    </w:p>
    <w:p w:rsidR="008D3791" w:rsidRPr="004672F6" w:rsidRDefault="008D3791" w:rsidP="003E58C7">
      <w:pPr>
        <w:jc w:val="center"/>
        <w:rPr>
          <w:b/>
          <w:color w:val="000000"/>
          <w:lang w:eastAsia="ar-SA"/>
        </w:rPr>
      </w:pPr>
    </w:p>
    <w:p w:rsidR="008D3791" w:rsidRPr="004672F6" w:rsidRDefault="008D3791" w:rsidP="004672F6">
      <w:pPr>
        <w:pStyle w:val="Akapitzlist"/>
        <w:ind w:left="0" w:firstLine="0"/>
        <w:contextualSpacing w:val="0"/>
        <w:jc w:val="both"/>
        <w:rPr>
          <w:b/>
          <w:color w:val="000000"/>
          <w:lang w:eastAsia="ar-SA"/>
        </w:rPr>
      </w:pPr>
      <w:r w:rsidRPr="004672F6">
        <w:rPr>
          <w:b/>
          <w:color w:val="000000"/>
          <w:lang w:eastAsia="ar-SA"/>
        </w:rPr>
        <w:t>URZĄDZENIE WIELOFUNKCYJNE TYP I – 2 SZTUKI</w:t>
      </w:r>
    </w:p>
    <w:p w:rsidR="008D3791" w:rsidRPr="004672F6" w:rsidRDefault="008D3791" w:rsidP="003E58C7">
      <w:pPr>
        <w:jc w:val="center"/>
        <w:rPr>
          <w:b/>
          <w:color w:val="000000"/>
          <w:lang w:eastAsia="ar-SA"/>
        </w:rPr>
      </w:pPr>
    </w:p>
    <w:tbl>
      <w:tblPr>
        <w:tblW w:w="0" w:type="auto"/>
        <w:jc w:val="center"/>
        <w:tblInd w:w="-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338"/>
        <w:gridCol w:w="4689"/>
        <w:gridCol w:w="1016"/>
      </w:tblGrid>
      <w:tr w:rsidR="00E83F35" w:rsidRPr="00E83F35" w:rsidTr="00BC4BFF">
        <w:trPr>
          <w:jc w:val="center"/>
        </w:trPr>
        <w:tc>
          <w:tcPr>
            <w:tcW w:w="1173" w:type="dxa"/>
          </w:tcPr>
          <w:p w:rsidR="00E83F35" w:rsidRPr="00E83F35" w:rsidRDefault="00E83F35" w:rsidP="004672F6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027" w:type="dxa"/>
            <w:gridSpan w:val="2"/>
          </w:tcPr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1.Urządzenie wielofunkcyjne spełniające poniższe minimalne wymagania </w:t>
            </w:r>
          </w:p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   Nazwa producenta /model/typ ……………………………………………..</w:t>
            </w:r>
          </w:p>
          <w:p w:rsidR="00E83F35" w:rsidRPr="00E83F35" w:rsidRDefault="00E83F35" w:rsidP="00E83F35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   – 2 sztuki</w:t>
            </w:r>
            <w:r w:rsidRPr="00E83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6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TAK/NIE</w:t>
            </w: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Typ urządzenia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Wielofunkcyjne, kolorowe, laserowe A3,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cechy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fabrycznie nowa lub wyprodukowana w 20</w:t>
            </w:r>
            <w:r w:rsidR="001D37CE">
              <w:rPr>
                <w:sz w:val="20"/>
                <w:szCs w:val="20"/>
              </w:rPr>
              <w:t>16 r. z przebiegiem maks. 20 tys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drukowanie, kopiowanie, skanowanie i wysyłanie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specyfikacje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drukowanie/kopiowanie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 w:val="restart"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A3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22 str./min (jednostronnie)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A3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22 str./min (jednostronnie)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45 str./min (jednostronnie)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40 str./min (jednostronnie)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 dupleks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40 str./min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wydruku pierwszej strony mono/kolor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maks 6 sek. / 8 sek. 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C4BFF" w:rsidRPr="00E83F35" w:rsidTr="00BC4BFF">
        <w:trPr>
          <w:jc w:val="center"/>
        </w:trPr>
        <w:tc>
          <w:tcPr>
            <w:tcW w:w="1173" w:type="dxa"/>
            <w:vMerge/>
          </w:tcPr>
          <w:p w:rsidR="00BC4BFF" w:rsidRPr="00E83F35" w:rsidRDefault="00BC4BFF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C4BFF" w:rsidRPr="00E83F35" w:rsidRDefault="00BC4BFF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dupleks</w:t>
            </w:r>
          </w:p>
        </w:tc>
        <w:tc>
          <w:tcPr>
            <w:tcW w:w="4689" w:type="dxa"/>
          </w:tcPr>
          <w:p w:rsidR="00BC4BFF" w:rsidRPr="00BC4BFF" w:rsidRDefault="00BC4BFF" w:rsidP="00BC4BFF">
            <w:pPr>
              <w:pStyle w:val="msonormalcxsppierwsze"/>
              <w:tabs>
                <w:tab w:val="left" w:pos="1260"/>
              </w:tabs>
              <w:ind w:hanging="17"/>
              <w:contextualSpacing/>
              <w:jc w:val="both"/>
              <w:rPr>
                <w:sz w:val="20"/>
                <w:szCs w:val="20"/>
              </w:rPr>
            </w:pPr>
            <w:r w:rsidRPr="00BC4BFF">
              <w:rPr>
                <w:sz w:val="20"/>
                <w:szCs w:val="20"/>
              </w:rPr>
              <w:t>automatyczny, 220 g/m²</w:t>
            </w:r>
          </w:p>
        </w:tc>
        <w:tc>
          <w:tcPr>
            <w:tcW w:w="1016" w:type="dxa"/>
          </w:tcPr>
          <w:p w:rsidR="00BC4BFF" w:rsidRPr="00E83F35" w:rsidRDefault="00BC4BFF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C4BFF" w:rsidRPr="00E83F35" w:rsidTr="00BC4BFF">
        <w:trPr>
          <w:jc w:val="center"/>
        </w:trPr>
        <w:tc>
          <w:tcPr>
            <w:tcW w:w="1173" w:type="dxa"/>
            <w:vMerge/>
          </w:tcPr>
          <w:p w:rsidR="00BC4BFF" w:rsidRPr="00E83F35" w:rsidRDefault="00BC4BFF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C4BFF" w:rsidRPr="00E83F35" w:rsidRDefault="00BC4BFF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gramatura papieru</w:t>
            </w:r>
          </w:p>
        </w:tc>
        <w:tc>
          <w:tcPr>
            <w:tcW w:w="4689" w:type="dxa"/>
          </w:tcPr>
          <w:p w:rsidR="00BC4BFF" w:rsidRPr="00BC4BFF" w:rsidRDefault="00BC4BFF" w:rsidP="00BC4BFF">
            <w:pPr>
              <w:pStyle w:val="msonormalcxspdrugie"/>
              <w:tabs>
                <w:tab w:val="left" w:pos="1260"/>
              </w:tabs>
              <w:ind w:hanging="17"/>
              <w:contextualSpacing/>
              <w:jc w:val="both"/>
              <w:rPr>
                <w:sz w:val="20"/>
                <w:szCs w:val="20"/>
              </w:rPr>
            </w:pPr>
            <w:r w:rsidRPr="00BC4BFF">
              <w:rPr>
                <w:sz w:val="20"/>
                <w:szCs w:val="20"/>
              </w:rPr>
              <w:t>do 220 g/m</w:t>
            </w:r>
            <w:r w:rsidRPr="00BC4B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6" w:type="dxa"/>
          </w:tcPr>
          <w:p w:rsidR="00BC4BFF" w:rsidRPr="00E83F35" w:rsidRDefault="00BC4BFF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C4BFF" w:rsidRPr="00E83F35" w:rsidTr="00BC4BFF">
        <w:trPr>
          <w:jc w:val="center"/>
        </w:trPr>
        <w:tc>
          <w:tcPr>
            <w:tcW w:w="1173" w:type="dxa"/>
            <w:vMerge/>
          </w:tcPr>
          <w:p w:rsidR="00BC4BFF" w:rsidRPr="00E83F35" w:rsidRDefault="00BC4BFF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C4BFF" w:rsidRPr="00E83F35" w:rsidRDefault="00BC4BFF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 podajnik oryginałów</w:t>
            </w:r>
          </w:p>
        </w:tc>
        <w:tc>
          <w:tcPr>
            <w:tcW w:w="4689" w:type="dxa"/>
          </w:tcPr>
          <w:p w:rsidR="00BC4BFF" w:rsidRPr="00BC4BFF" w:rsidRDefault="00BC4BFF" w:rsidP="00BC4BFF">
            <w:pPr>
              <w:pStyle w:val="msonormalcxspdrugie"/>
              <w:tabs>
                <w:tab w:val="left" w:pos="1260"/>
              </w:tabs>
              <w:ind w:hanging="17"/>
              <w:contextualSpacing/>
              <w:rPr>
                <w:sz w:val="20"/>
                <w:szCs w:val="20"/>
              </w:rPr>
            </w:pPr>
            <w:r w:rsidRPr="00BC4BFF">
              <w:rPr>
                <w:sz w:val="20"/>
                <w:szCs w:val="20"/>
              </w:rPr>
              <w:t>min 100 arkuszy, dwustronny, jednoprzebiegowy, kolorowy, 163 g/m²</w:t>
            </w:r>
          </w:p>
        </w:tc>
        <w:tc>
          <w:tcPr>
            <w:tcW w:w="1016" w:type="dxa"/>
          </w:tcPr>
          <w:p w:rsidR="00BC4BFF" w:rsidRPr="00E83F35" w:rsidRDefault="00BC4BFF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ilość możliwych kopii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1-999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skalowanie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25-400 % co 1%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ustawienia obrazu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tekst, foto, tekst + foto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 kopii/druku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600 x 600 dpi / 600 x 600 dpi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finiszer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sortowanie i grupowanie wydruku, zszywanie wielopozycyjne</w:t>
            </w:r>
          </w:p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tryb okładek, broszura (wydruk, bez zszywania), łączenie obrazów, druk z USB, bezpieczny wydruk zabezpieczony kodem PIN/hasłem, druk sieciowy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skanowanie/wysyłanie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 w:val="restart"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skaner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sieciowy, kolorowy, dwustronny, jednoprzebiegowy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55 obrazów/min (jednostronnie, 300 dpi)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55 obrazów/min (jednostronnie, 300 dpi)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300 dpi, 400 dpi, 600 dpi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miejsca docelowe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e-mail (SMTP), PC (SMB,FTP), do USB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książka adresowa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min. 500 pozycji z opcją szybkiego wybierania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format </w:t>
            </w:r>
            <w:r w:rsidRPr="00E83F35">
              <w:rPr>
                <w:sz w:val="20"/>
                <w:szCs w:val="20"/>
              </w:rPr>
              <w:t>plików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jpeg, tiff, pdf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protokoły sieciowe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TCP/IP (IPv4/IPv6)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wydajność tonerów </w:t>
            </w:r>
            <w:r w:rsidRPr="00E83F35">
              <w:rPr>
                <w:sz w:val="20"/>
                <w:szCs w:val="20"/>
              </w:rPr>
              <w:lastRenderedPageBreak/>
              <w:t>cz/kolor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lastRenderedPageBreak/>
              <w:t>25 / 15 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obciążenie miesięczne (producenta)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200 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rozgrzewania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35 sek. w tryb normalnym / maks. 15 sek. szybkiego uruchamiania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interfejs użytkownika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E83F35">
                <w:rPr>
                  <w:sz w:val="20"/>
                  <w:szCs w:val="20"/>
                </w:rPr>
                <w:t>7 cali</w:t>
              </w:r>
            </w:smartTag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standardowa pojemność pojemnika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kaseta min 500 arkuszy dla papieru formatu A3 i kaseta min 500 arkuszy dla papieru formatu A4 oraz boczny podajnik na min 100 arkuszy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format papieru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A3,A4,A4R,A5,A5R,C5,B5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język opisu strony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PCL, PostScript 3,  (możliwe emulacje)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czcionki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PCL, PostScript 3,  (możliwe emulacje)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4689" w:type="dxa"/>
          </w:tcPr>
          <w:p w:rsidR="004672F6" w:rsidRPr="00E83F35" w:rsidRDefault="00505AB2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Windows:7, 8, 10,(32/64), Server 2003,2008,2008R2, 2012 (32/64)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procesor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800 Mhz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RAM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 GB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dysk twardy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160 GB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złącza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Ethernet 10/100/1000 BaseTX, USB 2.0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źródło zasilania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220-240 V, 50/60 Hz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zużycie energii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2,7 kW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wymiary (szer. x dł. x wys.)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maks. 700 x 800 x </w:t>
            </w:r>
            <w:smartTag w:uri="urn:schemas-microsoft-com:office:smarttags" w:element="metricconverter">
              <w:smartTagPr>
                <w:attr w:name="ProductID" w:val="1300 mm"/>
              </w:smartTagPr>
              <w:r w:rsidRPr="00E83F35">
                <w:rPr>
                  <w:sz w:val="20"/>
                  <w:szCs w:val="20"/>
                </w:rPr>
                <w:t>1300 mm</w:t>
              </w:r>
            </w:smartTag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poziom hałasu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66 dB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oprogramowanie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polskiej wersji językowej, z możliwością bezpłatnej aktualizacji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dodatkowo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licznik stron, logowanie użytkowników za pomocą kodów i kart zbliżeniowych (kompatybilna z kartami Clamshell EM 125 kHz), tryb uśpienia i oszczędzania energii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podstawa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83F35" w:rsidRPr="00E83F35" w:rsidTr="00BC4BFF">
        <w:trPr>
          <w:jc w:val="center"/>
        </w:trPr>
        <w:tc>
          <w:tcPr>
            <w:tcW w:w="1173" w:type="dxa"/>
          </w:tcPr>
          <w:p w:rsidR="00E83F35" w:rsidRPr="00E83F35" w:rsidRDefault="00E83F35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Link do strony producenta z danymi technicznymi o oferowanym urządzeniu</w:t>
            </w:r>
          </w:p>
        </w:tc>
        <w:tc>
          <w:tcPr>
            <w:tcW w:w="4689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8D3791" w:rsidRPr="004672F6" w:rsidRDefault="008D3791" w:rsidP="00E83F35">
      <w:pPr>
        <w:ind w:left="0" w:firstLine="0"/>
        <w:rPr>
          <w:rFonts w:ascii="Arial" w:hAnsi="Arial" w:cs="Arial"/>
          <w:color w:val="2F5496"/>
        </w:rPr>
      </w:pPr>
    </w:p>
    <w:p w:rsidR="008D3791" w:rsidRPr="004672F6" w:rsidRDefault="008D3791" w:rsidP="004672F6">
      <w:pPr>
        <w:pStyle w:val="Akapitzlist"/>
        <w:ind w:left="0" w:firstLine="0"/>
        <w:contextualSpacing w:val="0"/>
        <w:rPr>
          <w:b/>
        </w:rPr>
      </w:pPr>
      <w:r w:rsidRPr="004672F6">
        <w:rPr>
          <w:b/>
        </w:rPr>
        <w:t>URZĄDZENIE WIELOFUNKCYJNE TYP II- 4 SZTUKI</w:t>
      </w:r>
    </w:p>
    <w:p w:rsidR="008D3791" w:rsidRPr="004672F6" w:rsidRDefault="008D3791" w:rsidP="003E58C7">
      <w:pPr>
        <w:rPr>
          <w:rFonts w:ascii="Arial" w:hAnsi="Arial" w:cs="Arial"/>
          <w:color w:val="2F5496"/>
        </w:rPr>
      </w:pPr>
    </w:p>
    <w:tbl>
      <w:tblPr>
        <w:tblW w:w="0" w:type="auto"/>
        <w:jc w:val="center"/>
        <w:tblInd w:w="-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339"/>
        <w:gridCol w:w="4680"/>
        <w:gridCol w:w="1054"/>
      </w:tblGrid>
      <w:tr w:rsidR="00E83F35" w:rsidRPr="00E83F35" w:rsidTr="006749C6">
        <w:trPr>
          <w:jc w:val="center"/>
        </w:trPr>
        <w:tc>
          <w:tcPr>
            <w:tcW w:w="1174" w:type="dxa"/>
          </w:tcPr>
          <w:p w:rsidR="00E83F35" w:rsidRPr="00E83F35" w:rsidRDefault="00E83F35" w:rsidP="004672F6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019" w:type="dxa"/>
            <w:gridSpan w:val="2"/>
          </w:tcPr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2. Urządzenie wielofunkcyjne spełniające poniższe minimalne wymagania – </w:t>
            </w:r>
          </w:p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    Nazwa producenta /model/typ ……………………………………………..</w:t>
            </w:r>
          </w:p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     – 4  sztuki  </w:t>
            </w:r>
          </w:p>
        </w:tc>
        <w:tc>
          <w:tcPr>
            <w:tcW w:w="1054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TAK/NIE</w:t>
            </w: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Typ urządzenia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Wielofunkcyjne, kolorowe, laserowe A4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cechy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fabrycznie nowa lub wyprodukowana w 2016 r. z przebiegiem maks. 20 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drukowanie, kopiowanie, skanowanie i wysyłanie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specyfikacje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drukowanie/kopiowanie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 w:val="restart"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35 str./min (jednostronnie)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35 str./min (jednostronnie)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czas wydruku pierwszej </w:t>
            </w:r>
            <w:r w:rsidRPr="00E83F35">
              <w:rPr>
                <w:sz w:val="20"/>
                <w:szCs w:val="20"/>
              </w:rPr>
              <w:lastRenderedPageBreak/>
              <w:t>strony mono/kolor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lastRenderedPageBreak/>
              <w:t xml:space="preserve">maks 10 sek. / 12 sek. 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dupleks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automatyczny, obsługujący gramaturę 163 g/m</w:t>
            </w:r>
            <w:r w:rsidRPr="00E83F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gramatura papieru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 163 g/m</w:t>
            </w:r>
            <w:r w:rsidRPr="00E83F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 podajnik oryginałów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50 arkuszy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ilość możliwych kopii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1-999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skalowanie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25-400 % co 1%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ustawienia obrazu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tekst, foto, tekst + foto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 kopii/druku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600 x 600 dpi / 600 x 600 dpi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finiszer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sortowanie i grupowanie wydruku</w:t>
            </w:r>
          </w:p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tryb okładek, broszura (wydruk, bez zszywania), łączenie obrazów, druk z USB, bezpieczny wydruk zabezpieczony kodem PIN/hasłem, druk sieciowy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skanowanie/wysyłanie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 w:val="restart"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skaner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sieciowy, kolorowy, dwustronny, jednoprzebiegowy lub dwuprzebiegowy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25 obrazów/min (jednostronnie, 300 dpi)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25 obrazów/min (jednostronnie, 300 dpi)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300 dpi, 400 dpi, 600 dpi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miejsca docelowe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e-mail (SMTP), PC (SMB,FTP), do USB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książka adresowa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min. 500 pozycji z opcją szybkiego wybierania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format </w:t>
            </w:r>
            <w:r w:rsidRPr="00E83F35">
              <w:rPr>
                <w:sz w:val="20"/>
                <w:szCs w:val="20"/>
              </w:rPr>
              <w:t>plików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jpeg, tiff, pdf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protokoły sieciowe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TCP/IP (IPv4/IPv6)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wydajność tonerów cz/kolor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 / 10 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obciążenie miesięczne (producenta)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 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rozgrzewania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35 sek. w tryb normalnym / maks. 15 sek. szybkiego uruchamiania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interfejs użytkownika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6 cali"/>
              </w:smartTagPr>
              <w:r w:rsidRPr="00E83F35">
                <w:rPr>
                  <w:sz w:val="20"/>
                  <w:szCs w:val="20"/>
                </w:rPr>
                <w:t>6 cali</w:t>
              </w:r>
            </w:smartTag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standardowa pojemność pojemnika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kaseta min 500 arkuszy dla papieru formatu A4 oraz boczny podajnik na min 100 arkuszy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format papieru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A4,A4R,A5,A5R,C5,B5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język opisu strony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PCL, PostScript 3,  (możliwe emulacje)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czcionki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PCL, PostScript 3,  (możliwe emulacje)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4680" w:type="dxa"/>
          </w:tcPr>
          <w:p w:rsidR="004672F6" w:rsidRPr="00E83F35" w:rsidRDefault="004C51C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Windows:7, 8, 10,(32/64), Server 2003,2008,2008R2, 2012 (32/64)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procesor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800 Mhz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RAM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 GB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dysk twardy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160 GB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złącza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Ethernet 10/100/1000 BaseTX, USB 2.0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źródło zasilania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220-240 V, 50/60 Hz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zużycie energii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1,7 kW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wymiary (szer. x dł. x wys.)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maks. 675 x 600 x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E83F35">
                <w:rPr>
                  <w:sz w:val="20"/>
                  <w:szCs w:val="20"/>
                </w:rPr>
                <w:t>800 mm</w:t>
              </w:r>
            </w:smartTag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poziom hałasu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66 dB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oprogramowanie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polskiej wersji językowej, z możliwością bezpłatnej aktualizacji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dodatkowo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licznik stron, logowanie użytkowników za pomocą kodów i kart zbliżeniowych (kompatybilna z kartami Clamshell EM 125 kHz), tryb uśpienia i oszczędzania energii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podstawa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83F35" w:rsidRPr="00E83F35" w:rsidTr="006749C6">
        <w:trPr>
          <w:jc w:val="center"/>
        </w:trPr>
        <w:tc>
          <w:tcPr>
            <w:tcW w:w="1174" w:type="dxa"/>
          </w:tcPr>
          <w:p w:rsidR="00E83F35" w:rsidRPr="00E83F35" w:rsidRDefault="00E83F35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E83F35" w:rsidRPr="00E83F35" w:rsidRDefault="00E83F35" w:rsidP="00D17854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Link do strony producenta z danymi technicznymi o oferowanym urządzeniu</w:t>
            </w:r>
          </w:p>
        </w:tc>
        <w:tc>
          <w:tcPr>
            <w:tcW w:w="4680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8D3791" w:rsidRPr="004672F6" w:rsidRDefault="008D3791" w:rsidP="00BF278C">
      <w:pPr>
        <w:ind w:left="0" w:firstLine="0"/>
        <w:rPr>
          <w:rFonts w:ascii="Arial" w:hAnsi="Arial" w:cs="Arial"/>
          <w:color w:val="2F5496"/>
        </w:rPr>
      </w:pPr>
    </w:p>
    <w:p w:rsidR="008D3791" w:rsidRPr="004672F6" w:rsidRDefault="008D3791" w:rsidP="003E58C7">
      <w:pPr>
        <w:rPr>
          <w:rFonts w:ascii="Arial" w:hAnsi="Arial" w:cs="Arial"/>
          <w:color w:val="2F5496"/>
        </w:rPr>
      </w:pPr>
    </w:p>
    <w:p w:rsidR="008D3791" w:rsidRPr="004672F6" w:rsidRDefault="008D3791" w:rsidP="004672F6">
      <w:pPr>
        <w:pStyle w:val="Akapitzlist"/>
        <w:ind w:left="0" w:firstLine="0"/>
        <w:contextualSpacing w:val="0"/>
        <w:rPr>
          <w:b/>
        </w:rPr>
      </w:pPr>
      <w:r w:rsidRPr="004672F6">
        <w:rPr>
          <w:b/>
        </w:rPr>
        <w:t>URZĄDZENIE WIELOFUNKCYJNE TYP III – 1  SZTUKA</w:t>
      </w:r>
    </w:p>
    <w:p w:rsidR="008D3791" w:rsidRDefault="008D3791" w:rsidP="003E58C7">
      <w:pPr>
        <w:rPr>
          <w:rFonts w:ascii="Arial" w:hAnsi="Arial" w:cs="Arial"/>
          <w:color w:val="2F5496"/>
          <w:sz w:val="20"/>
          <w:szCs w:val="20"/>
        </w:rPr>
      </w:pPr>
    </w:p>
    <w:p w:rsidR="008D3791" w:rsidRDefault="008D3791" w:rsidP="003E58C7">
      <w:pPr>
        <w:rPr>
          <w:rFonts w:ascii="Arial" w:hAnsi="Arial" w:cs="Arial"/>
          <w:color w:val="2F5496"/>
          <w:sz w:val="20"/>
          <w:szCs w:val="20"/>
        </w:rPr>
      </w:pPr>
    </w:p>
    <w:tbl>
      <w:tblPr>
        <w:tblW w:w="0" w:type="auto"/>
        <w:jc w:val="center"/>
        <w:tblInd w:w="-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339"/>
        <w:gridCol w:w="4680"/>
        <w:gridCol w:w="1016"/>
      </w:tblGrid>
      <w:tr w:rsidR="00E83F35" w:rsidRPr="00E83F35" w:rsidTr="006749C6">
        <w:trPr>
          <w:jc w:val="center"/>
        </w:trPr>
        <w:tc>
          <w:tcPr>
            <w:tcW w:w="1174" w:type="dxa"/>
          </w:tcPr>
          <w:p w:rsidR="00E83F35" w:rsidRPr="00E83F35" w:rsidRDefault="00E83F35" w:rsidP="00BF278C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019" w:type="dxa"/>
            <w:gridSpan w:val="2"/>
          </w:tcPr>
          <w:p w:rsidR="00E83F35" w:rsidRPr="00112EC3" w:rsidRDefault="00E83F35" w:rsidP="00E83F35">
            <w:pPr>
              <w:spacing w:line="36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112EC3">
              <w:rPr>
                <w:b/>
                <w:bCs/>
                <w:sz w:val="20"/>
                <w:szCs w:val="20"/>
              </w:rPr>
              <w:t xml:space="preserve">3.Urządzenie wielofunkcyjne spełniające poniższe </w:t>
            </w:r>
            <w:r w:rsidRPr="00112EC3">
              <w:rPr>
                <w:b/>
                <w:bCs/>
                <w:sz w:val="20"/>
                <w:szCs w:val="20"/>
                <w:u w:val="single"/>
              </w:rPr>
              <w:t>minimalne wymagania</w:t>
            </w:r>
            <w:r w:rsidRPr="00112EC3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E83F35" w:rsidRPr="00112EC3" w:rsidRDefault="00E83F35" w:rsidP="00E83F35">
            <w:pPr>
              <w:pStyle w:val="Akapitzlist"/>
              <w:spacing w:line="36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112EC3">
              <w:rPr>
                <w:b/>
                <w:bCs/>
                <w:sz w:val="20"/>
                <w:szCs w:val="20"/>
              </w:rPr>
              <w:t>Nazwa producenta /model/typ ……………………………………………..</w:t>
            </w:r>
          </w:p>
          <w:p w:rsidR="00E83F35" w:rsidRPr="00E83F35" w:rsidRDefault="00E83F35" w:rsidP="00E83F35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112EC3">
              <w:rPr>
                <w:b/>
                <w:bCs/>
                <w:sz w:val="20"/>
                <w:szCs w:val="20"/>
              </w:rPr>
              <w:t>– 1 sztuka</w:t>
            </w:r>
            <w:r w:rsidRPr="00E83F3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TAK/NIE</w:t>
            </w: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Typ urządzenia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Wielofunkcyjne, kolorowe, laserowe A4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cechy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fabrycznie nowa lub wyprodukowana w 2016 r. z przebiegiem maks. 20 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drukowanie, kopiowanie, skanowanie, wysyłanie, faksowanie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specyfikacje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drukowanie/kopiowanie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 w:val="restart"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35 str./min (jednostronnie)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35 str./min (jednostronnie)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wydruku pierwszej strony mono/kolor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maks 10 sek. / 12 sek. 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dupleks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automatyczny, obsługujący gramaturę 163 g/m</w:t>
            </w:r>
            <w:r w:rsidRPr="00E83F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gramatura papieru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 163 g/m</w:t>
            </w:r>
            <w:r w:rsidRPr="00E83F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 podajnik oryginałów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50 arkuszy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ilość możliwych kopii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1-999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skalowanie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25-400 % co 1%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ustawienia obrazu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tekst, foto, tekst + foto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 kopii/druku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600 x 600 dpi / 600 x 600 dpi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finiszer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sortowanie i grupowanie wydruku</w:t>
            </w:r>
          </w:p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tryb okładek, broszura (wydruk, bez zszywania), łączenie obrazów, druk z USB, bezpieczny wydruk zabezpieczony kodem PIN/hasłem, druk sieciowy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skanowanie/wysyłanie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 w:val="restart"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skaner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sieciowy, kolorowy, dwustronny, jednoprzebiegowy lub dwuprzebiegowy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25 obrazów/min (jednostronnie, 300 dpi)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25 obrazów/min (jednostronnie, 300 dpi)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300 dpi, 400 dpi, 600 dpi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miejsca docelowe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e-mail (SMTP), PC (SMB,FTP), do USB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książka adresowa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min. 500 pozycji z opcją szybkiego wybierania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format </w:t>
            </w:r>
            <w:r w:rsidRPr="00E83F35">
              <w:rPr>
                <w:sz w:val="20"/>
                <w:szCs w:val="20"/>
              </w:rPr>
              <w:t>plików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jpeg, tiff, pdf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protokoły sieciowe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TCP/IP (IPv4/IPv6)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moduł faksu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 w:val="restart"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faks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karta faksu montowana wewnętrznie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33,6 Kb/s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200 x 100, 200 x 200, 200 x 400, 400 x 400 dpi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interfejs sieciowy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  <w:lang w:val="en-US"/>
              </w:rPr>
              <w:t>10 Base-T/100 Base-TX Ethernet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pamięć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min. 12 MB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odbiór faksów 2 stronnych, skrzynka faksów, zdalna diagnostyka, odbiór do pamięci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wydajność tonerów cz/kolor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 / 10 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obciążenie miesięczne (producenta)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 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rozgrzewania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35 sek. w tryb normalnym / maks. 15 sek. szybkiego uruchamiania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interfejs użytkownika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6 cali"/>
              </w:smartTagPr>
              <w:r w:rsidRPr="00E83F35">
                <w:rPr>
                  <w:sz w:val="20"/>
                  <w:szCs w:val="20"/>
                </w:rPr>
                <w:t>6 cali</w:t>
              </w:r>
            </w:smartTag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standardowa pojemność pojemnika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kaseta min 500 arkuszy dla papieru formatu A4 oraz boczny podajnik na min 100 arkuszy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format papieru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A4,A4R,A5,A5R,C5,B5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język opisu strony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PCL, PostScript 3,  (możliwe emulacje)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czcionki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PCL, PostScript 3,  (możliwe emulacje)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4680" w:type="dxa"/>
          </w:tcPr>
          <w:p w:rsidR="00BF278C" w:rsidRPr="00E83F35" w:rsidRDefault="00F1751B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Windows:7, 8, 10,(32/64), Server 2003,2008,2008R2, 2012 (32/64)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procesor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800 Mhz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RAM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 GB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dysk twardy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160 GB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złącza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Ethernet 10/100/1000 BaseTX, USB 2.0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źródło zasilania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220-240 V, 50/60 Hz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zużycie energii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1,7 kW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wymiary (szer. x dł. x wys.)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maks. 675 x 600 x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E83F35">
                <w:rPr>
                  <w:sz w:val="20"/>
                  <w:szCs w:val="20"/>
                </w:rPr>
                <w:t>800 mm</w:t>
              </w:r>
            </w:smartTag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poziom hałasu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66 dB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oprogramowanie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polskiej wersji językowej, z możliwością bezpłatnej aktualizacji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dodatkowo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licznik stron, logowanie użytkowników za pomocą kodów i kart zbliżeniowych (kompatybilna z kartami Clamshell EM 125 kHz), tryb uśpienia i oszczędzania energii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podstawa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83F35" w:rsidRPr="00E83F35" w:rsidTr="006749C6">
        <w:trPr>
          <w:jc w:val="center"/>
        </w:trPr>
        <w:tc>
          <w:tcPr>
            <w:tcW w:w="1174" w:type="dxa"/>
          </w:tcPr>
          <w:p w:rsidR="00E83F35" w:rsidRPr="00E83F35" w:rsidRDefault="00E83F35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Link do strony producenta z danymi technicznymi o oferowanym urządzeniu</w:t>
            </w:r>
          </w:p>
        </w:tc>
        <w:tc>
          <w:tcPr>
            <w:tcW w:w="4680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8D3791" w:rsidRDefault="008D3791" w:rsidP="003E58C7">
      <w:pPr>
        <w:rPr>
          <w:rFonts w:ascii="Arial" w:hAnsi="Arial" w:cs="Arial"/>
          <w:color w:val="2F5496"/>
          <w:sz w:val="20"/>
          <w:szCs w:val="20"/>
        </w:rPr>
      </w:pPr>
    </w:p>
    <w:p w:rsidR="008D3791" w:rsidRPr="004333A9" w:rsidRDefault="008D3791" w:rsidP="000C78C9">
      <w:pPr>
        <w:ind w:left="360" w:firstLine="0"/>
        <w:rPr>
          <w:b/>
        </w:rPr>
      </w:pPr>
    </w:p>
    <w:p w:rsidR="008D3791" w:rsidRPr="004333A9" w:rsidRDefault="008D3791" w:rsidP="0002493D">
      <w:pPr>
        <w:spacing w:line="276" w:lineRule="auto"/>
        <w:rPr>
          <w:rStyle w:val="Teksttreci5"/>
          <w:sz w:val="24"/>
          <w:szCs w:val="17"/>
        </w:rPr>
      </w:pPr>
    </w:p>
    <w:p w:rsidR="008D3791" w:rsidRPr="004333A9" w:rsidRDefault="008D3791" w:rsidP="006A59E2">
      <w:pPr>
        <w:tabs>
          <w:tab w:val="left" w:leader="dot" w:pos="5387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:rsidR="008D3791" w:rsidRPr="008068C7" w:rsidRDefault="008D3791" w:rsidP="000C4B4A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 xml:space="preserve">     (miejscowość i data)</w:t>
      </w:r>
    </w:p>
    <w:p w:rsidR="008D3791" w:rsidRPr="008068C7" w:rsidRDefault="008D3791" w:rsidP="000C4B4A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  <w:t xml:space="preserve">                                                                  </w:t>
      </w:r>
    </w:p>
    <w:p w:rsidR="008D3791" w:rsidRDefault="008D3791" w:rsidP="000C4B4A">
      <w:pPr>
        <w:pStyle w:val="Bezodstpw"/>
        <w:ind w:left="4950"/>
        <w:jc w:val="center"/>
        <w:rPr>
          <w:sz w:val="16"/>
          <w:szCs w:val="16"/>
        </w:rPr>
      </w:pPr>
      <w:r w:rsidRPr="008068C7">
        <w:rPr>
          <w:sz w:val="16"/>
          <w:szCs w:val="16"/>
        </w:rPr>
        <w:t xml:space="preserve">…………...……….………………………………………… </w:t>
      </w:r>
    </w:p>
    <w:p w:rsidR="008D3791" w:rsidRPr="0099761F" w:rsidRDefault="008D3791" w:rsidP="0099761F">
      <w:pPr>
        <w:pStyle w:val="Bezodstpw"/>
        <w:ind w:left="4950"/>
        <w:jc w:val="center"/>
        <w:rPr>
          <w:sz w:val="16"/>
          <w:szCs w:val="16"/>
        </w:rPr>
      </w:pPr>
      <w:r w:rsidRPr="008068C7">
        <w:rPr>
          <w:sz w:val="16"/>
          <w:szCs w:val="16"/>
        </w:rPr>
        <w:t>(podpis i pieczątka imienna osoby upoważnionej do składania oświ</w:t>
      </w:r>
      <w:r>
        <w:rPr>
          <w:sz w:val="16"/>
          <w:szCs w:val="16"/>
        </w:rPr>
        <w:t>adczeń woli w imieniu wykonawcy)</w:t>
      </w:r>
    </w:p>
    <w:p w:rsidR="008D3791" w:rsidRPr="0099761F" w:rsidRDefault="008D3791" w:rsidP="0099761F">
      <w:pPr>
        <w:tabs>
          <w:tab w:val="left" w:leader="dot" w:pos="5387"/>
        </w:tabs>
        <w:spacing w:line="276" w:lineRule="auto"/>
        <w:ind w:left="0" w:firstLine="0"/>
        <w:contextualSpacing/>
        <w:rPr>
          <w:sz w:val="18"/>
          <w:szCs w:val="18"/>
        </w:rPr>
      </w:pPr>
      <w:r w:rsidRPr="004333A9">
        <w:rPr>
          <w:sz w:val="18"/>
          <w:szCs w:val="18"/>
        </w:rPr>
        <w:t xml:space="preserve"> </w:t>
      </w:r>
    </w:p>
    <w:sectPr w:rsidR="008D3791" w:rsidRPr="0099761F" w:rsidSect="000338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C2" w:rsidRDefault="009D45C2" w:rsidP="00EE7D7D">
      <w:r>
        <w:separator/>
      </w:r>
    </w:p>
  </w:endnote>
  <w:endnote w:type="continuationSeparator" w:id="0">
    <w:p w:rsidR="009D45C2" w:rsidRDefault="009D45C2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91" w:rsidRPr="00EE7D7D" w:rsidRDefault="00117C4F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>
          <wp:extent cx="4432935" cy="78295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C2" w:rsidRDefault="009D45C2" w:rsidP="00EE7D7D">
      <w:r>
        <w:separator/>
      </w:r>
    </w:p>
  </w:footnote>
  <w:footnote w:type="continuationSeparator" w:id="0">
    <w:p w:rsidR="009D45C2" w:rsidRDefault="009D45C2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91" w:rsidRDefault="00117C4F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0" t="0" r="0" b="0"/>
          <wp:wrapNone/>
          <wp:docPr id="3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la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791">
      <w:rPr>
        <w:rFonts w:ascii="Arial" w:hAnsi="Arial" w:cs="Arial"/>
        <w:sz w:val="16"/>
      </w:rPr>
      <w:t>ul. Wojciechowska 9a, 20-704 Lublin</w:t>
    </w:r>
  </w:p>
  <w:p w:rsidR="008D3791" w:rsidRDefault="008D3791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8D3791" w:rsidRPr="00607BD0" w:rsidRDefault="008D3791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8D3791" w:rsidRDefault="008D3791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8D3791" w:rsidRDefault="008D3791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8D3791" w:rsidRDefault="008D3791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8D3791" w:rsidRPr="00CE100E" w:rsidRDefault="00117C4F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1270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6B5"/>
    <w:multiLevelType w:val="hybridMultilevel"/>
    <w:tmpl w:val="98686A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232D48"/>
    <w:multiLevelType w:val="hybridMultilevel"/>
    <w:tmpl w:val="6500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A06C808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16962"/>
    <w:multiLevelType w:val="hybridMultilevel"/>
    <w:tmpl w:val="49F6D19C"/>
    <w:lvl w:ilvl="0" w:tplc="6A9C45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56014"/>
    <w:multiLevelType w:val="hybridMultilevel"/>
    <w:tmpl w:val="F1E47924"/>
    <w:lvl w:ilvl="0" w:tplc="D194A6D6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0F456C65"/>
    <w:multiLevelType w:val="hybridMultilevel"/>
    <w:tmpl w:val="6E067D22"/>
    <w:lvl w:ilvl="0" w:tplc="A54AAE4E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11A40231"/>
    <w:multiLevelType w:val="hybridMultilevel"/>
    <w:tmpl w:val="FEF0D2E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A1C6C"/>
    <w:multiLevelType w:val="multilevel"/>
    <w:tmpl w:val="C21AFCA4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016772"/>
    <w:multiLevelType w:val="multilevel"/>
    <w:tmpl w:val="91B40848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  <w:b w:val="0"/>
      </w:rPr>
    </w:lvl>
  </w:abstractNum>
  <w:abstractNum w:abstractNumId="8">
    <w:nsid w:val="17AE2A20"/>
    <w:multiLevelType w:val="hybridMultilevel"/>
    <w:tmpl w:val="EE18A3EA"/>
    <w:lvl w:ilvl="0" w:tplc="02A6051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FB7034"/>
    <w:multiLevelType w:val="hybridMultilevel"/>
    <w:tmpl w:val="72C8E5B0"/>
    <w:lvl w:ilvl="0" w:tplc="D496FD98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475BA"/>
    <w:multiLevelType w:val="hybridMultilevel"/>
    <w:tmpl w:val="6B1A23E0"/>
    <w:lvl w:ilvl="0" w:tplc="6A06C808">
      <w:start w:val="1"/>
      <w:numFmt w:val="decimal"/>
      <w:lvlText w:val="1.%1"/>
      <w:lvlJc w:val="left"/>
      <w:pPr>
        <w:ind w:left="5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2BFF00B4"/>
    <w:multiLevelType w:val="hybridMultilevel"/>
    <w:tmpl w:val="36FCD812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07CB0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4C63B3"/>
    <w:multiLevelType w:val="hybridMultilevel"/>
    <w:tmpl w:val="FD6E1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AF27BB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CA2EA9"/>
    <w:multiLevelType w:val="hybridMultilevel"/>
    <w:tmpl w:val="86227016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B760A"/>
    <w:multiLevelType w:val="hybridMultilevel"/>
    <w:tmpl w:val="13B44D14"/>
    <w:lvl w:ilvl="0" w:tplc="97CE428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E3E5A"/>
    <w:multiLevelType w:val="hybridMultilevel"/>
    <w:tmpl w:val="125A7846"/>
    <w:lvl w:ilvl="0" w:tplc="B34C0B98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10C18C8"/>
    <w:multiLevelType w:val="hybridMultilevel"/>
    <w:tmpl w:val="2850F81E"/>
    <w:lvl w:ilvl="0" w:tplc="C7B26D72">
      <w:start w:val="1"/>
      <w:numFmt w:val="lowerLetter"/>
      <w:lvlText w:val="%1)"/>
      <w:lvlJc w:val="left"/>
      <w:pPr>
        <w:ind w:left="164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444302A4"/>
    <w:multiLevelType w:val="hybridMultilevel"/>
    <w:tmpl w:val="7B641FEA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D946FD9"/>
    <w:multiLevelType w:val="hybridMultilevel"/>
    <w:tmpl w:val="E9E47D3A"/>
    <w:lvl w:ilvl="0" w:tplc="4DC8657E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>
    <w:nsid w:val="53570277"/>
    <w:multiLevelType w:val="hybridMultilevel"/>
    <w:tmpl w:val="8CCAB9E2"/>
    <w:lvl w:ilvl="0" w:tplc="04DA69D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4353C1"/>
    <w:multiLevelType w:val="hybridMultilevel"/>
    <w:tmpl w:val="1C66CE72"/>
    <w:lvl w:ilvl="0" w:tplc="7E6E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D3CC3"/>
    <w:multiLevelType w:val="hybridMultilevel"/>
    <w:tmpl w:val="306CE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2D1B47"/>
    <w:multiLevelType w:val="hybridMultilevel"/>
    <w:tmpl w:val="2D5692F4"/>
    <w:lvl w:ilvl="0" w:tplc="694CE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C73AC0"/>
    <w:multiLevelType w:val="hybridMultilevel"/>
    <w:tmpl w:val="D916A57A"/>
    <w:lvl w:ilvl="0" w:tplc="537E77F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C85EF0"/>
    <w:multiLevelType w:val="hybridMultilevel"/>
    <w:tmpl w:val="80BC18B2"/>
    <w:lvl w:ilvl="0" w:tplc="BAF62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DA3D5B"/>
    <w:multiLevelType w:val="hybridMultilevel"/>
    <w:tmpl w:val="BCFE024C"/>
    <w:lvl w:ilvl="0" w:tplc="9D843D22">
      <w:start w:val="1"/>
      <w:numFmt w:val="lowerRoman"/>
      <w:lvlText w:val="%1)"/>
      <w:lvlJc w:val="left"/>
      <w:pPr>
        <w:ind w:left="142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EB06E78"/>
    <w:multiLevelType w:val="multilevel"/>
    <w:tmpl w:val="24C06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22"/>
  </w:num>
  <w:num w:numId="16">
    <w:abstractNumId w:val="3"/>
  </w:num>
  <w:num w:numId="17">
    <w:abstractNumId w:val="18"/>
  </w:num>
  <w:num w:numId="18">
    <w:abstractNumId w:val="2"/>
  </w:num>
  <w:num w:numId="19">
    <w:abstractNumId w:val="30"/>
  </w:num>
  <w:num w:numId="20">
    <w:abstractNumId w:val="9"/>
  </w:num>
  <w:num w:numId="21">
    <w:abstractNumId w:val="20"/>
  </w:num>
  <w:num w:numId="22">
    <w:abstractNumId w:val="27"/>
  </w:num>
  <w:num w:numId="23">
    <w:abstractNumId w:val="29"/>
  </w:num>
  <w:num w:numId="24">
    <w:abstractNumId w:val="23"/>
  </w:num>
  <w:num w:numId="25">
    <w:abstractNumId w:val="8"/>
  </w:num>
  <w:num w:numId="26">
    <w:abstractNumId w:val="4"/>
  </w:num>
  <w:num w:numId="27">
    <w:abstractNumId w:val="5"/>
  </w:num>
  <w:num w:numId="28">
    <w:abstractNumId w:val="6"/>
  </w:num>
  <w:num w:numId="29">
    <w:abstractNumId w:val="19"/>
  </w:num>
  <w:num w:numId="30">
    <w:abstractNumId w:val="0"/>
  </w:num>
  <w:num w:numId="31">
    <w:abstractNumId w:val="21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01FC9"/>
    <w:rsid w:val="0002493D"/>
    <w:rsid w:val="00033318"/>
    <w:rsid w:val="0003384E"/>
    <w:rsid w:val="00056B31"/>
    <w:rsid w:val="00057780"/>
    <w:rsid w:val="0006138B"/>
    <w:rsid w:val="00067EE1"/>
    <w:rsid w:val="00080138"/>
    <w:rsid w:val="00095980"/>
    <w:rsid w:val="00095DA8"/>
    <w:rsid w:val="000A5BAA"/>
    <w:rsid w:val="000B5C1D"/>
    <w:rsid w:val="000C3951"/>
    <w:rsid w:val="000C4B4A"/>
    <w:rsid w:val="000C690B"/>
    <w:rsid w:val="000C78C9"/>
    <w:rsid w:val="001028A3"/>
    <w:rsid w:val="00102E60"/>
    <w:rsid w:val="00104B4C"/>
    <w:rsid w:val="00112EC3"/>
    <w:rsid w:val="00114145"/>
    <w:rsid w:val="00114BA1"/>
    <w:rsid w:val="00117C4F"/>
    <w:rsid w:val="001218D1"/>
    <w:rsid w:val="00141DFC"/>
    <w:rsid w:val="0016023B"/>
    <w:rsid w:val="001673C6"/>
    <w:rsid w:val="0017633C"/>
    <w:rsid w:val="00182D0F"/>
    <w:rsid w:val="001846B7"/>
    <w:rsid w:val="00184F55"/>
    <w:rsid w:val="0018641A"/>
    <w:rsid w:val="001C77CA"/>
    <w:rsid w:val="001D37CE"/>
    <w:rsid w:val="001E0F71"/>
    <w:rsid w:val="001F35A7"/>
    <w:rsid w:val="0021682B"/>
    <w:rsid w:val="00234518"/>
    <w:rsid w:val="00241976"/>
    <w:rsid w:val="00243047"/>
    <w:rsid w:val="002508E1"/>
    <w:rsid w:val="00250A2D"/>
    <w:rsid w:val="00280CAF"/>
    <w:rsid w:val="002A03E1"/>
    <w:rsid w:val="002B0EA9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92FF1"/>
    <w:rsid w:val="003A7690"/>
    <w:rsid w:val="003C1BD6"/>
    <w:rsid w:val="003E58C7"/>
    <w:rsid w:val="0041406B"/>
    <w:rsid w:val="004333A9"/>
    <w:rsid w:val="004426EF"/>
    <w:rsid w:val="004477CF"/>
    <w:rsid w:val="004512DF"/>
    <w:rsid w:val="00452911"/>
    <w:rsid w:val="00461C0D"/>
    <w:rsid w:val="00462AE3"/>
    <w:rsid w:val="0046332E"/>
    <w:rsid w:val="004672D3"/>
    <w:rsid w:val="004672F6"/>
    <w:rsid w:val="00470F19"/>
    <w:rsid w:val="004737CC"/>
    <w:rsid w:val="00486890"/>
    <w:rsid w:val="0048751A"/>
    <w:rsid w:val="004A709D"/>
    <w:rsid w:val="004B237E"/>
    <w:rsid w:val="004B3829"/>
    <w:rsid w:val="004C36DC"/>
    <w:rsid w:val="004C51C6"/>
    <w:rsid w:val="004C5519"/>
    <w:rsid w:val="00505AB2"/>
    <w:rsid w:val="00531F08"/>
    <w:rsid w:val="00582CFF"/>
    <w:rsid w:val="00592C70"/>
    <w:rsid w:val="005B0770"/>
    <w:rsid w:val="005B4264"/>
    <w:rsid w:val="005C7CFB"/>
    <w:rsid w:val="005E449B"/>
    <w:rsid w:val="005E4B4E"/>
    <w:rsid w:val="005E7456"/>
    <w:rsid w:val="006002FD"/>
    <w:rsid w:val="00601613"/>
    <w:rsid w:val="00607BD0"/>
    <w:rsid w:val="00607E08"/>
    <w:rsid w:val="006101A2"/>
    <w:rsid w:val="006243C9"/>
    <w:rsid w:val="00631CC0"/>
    <w:rsid w:val="00654EFA"/>
    <w:rsid w:val="00662327"/>
    <w:rsid w:val="006749C6"/>
    <w:rsid w:val="00674E65"/>
    <w:rsid w:val="00675F39"/>
    <w:rsid w:val="006808DF"/>
    <w:rsid w:val="0068539B"/>
    <w:rsid w:val="00692D8E"/>
    <w:rsid w:val="006956A9"/>
    <w:rsid w:val="006A41D0"/>
    <w:rsid w:val="006A59E2"/>
    <w:rsid w:val="006D76E7"/>
    <w:rsid w:val="006E449B"/>
    <w:rsid w:val="006F071B"/>
    <w:rsid w:val="00716A80"/>
    <w:rsid w:val="007237D9"/>
    <w:rsid w:val="00733F55"/>
    <w:rsid w:val="00737280"/>
    <w:rsid w:val="00754916"/>
    <w:rsid w:val="00756FD3"/>
    <w:rsid w:val="0076588C"/>
    <w:rsid w:val="00773D27"/>
    <w:rsid w:val="007774B2"/>
    <w:rsid w:val="007820F4"/>
    <w:rsid w:val="007C28A6"/>
    <w:rsid w:val="007D38D2"/>
    <w:rsid w:val="007D54F2"/>
    <w:rsid w:val="008068C7"/>
    <w:rsid w:val="0082460D"/>
    <w:rsid w:val="008249BC"/>
    <w:rsid w:val="00844803"/>
    <w:rsid w:val="00860C9C"/>
    <w:rsid w:val="00862AB3"/>
    <w:rsid w:val="008733F4"/>
    <w:rsid w:val="008919E5"/>
    <w:rsid w:val="008A67FB"/>
    <w:rsid w:val="008C18DE"/>
    <w:rsid w:val="008C58D5"/>
    <w:rsid w:val="008D3791"/>
    <w:rsid w:val="008E159A"/>
    <w:rsid w:val="008F2C34"/>
    <w:rsid w:val="0090731F"/>
    <w:rsid w:val="00915F9D"/>
    <w:rsid w:val="009238FC"/>
    <w:rsid w:val="00927B20"/>
    <w:rsid w:val="0093438C"/>
    <w:rsid w:val="009450BA"/>
    <w:rsid w:val="00946870"/>
    <w:rsid w:val="00955D02"/>
    <w:rsid w:val="009660AA"/>
    <w:rsid w:val="00967ED1"/>
    <w:rsid w:val="009853F2"/>
    <w:rsid w:val="0099761F"/>
    <w:rsid w:val="009A13D5"/>
    <w:rsid w:val="009B3B8F"/>
    <w:rsid w:val="009B3C25"/>
    <w:rsid w:val="009B67C6"/>
    <w:rsid w:val="009C6AB2"/>
    <w:rsid w:val="009D45C2"/>
    <w:rsid w:val="009F7D2D"/>
    <w:rsid w:val="00A27B57"/>
    <w:rsid w:val="00A84FA9"/>
    <w:rsid w:val="00A850EE"/>
    <w:rsid w:val="00A868D0"/>
    <w:rsid w:val="00A91048"/>
    <w:rsid w:val="00A9596B"/>
    <w:rsid w:val="00AA6274"/>
    <w:rsid w:val="00AC004E"/>
    <w:rsid w:val="00AC4D2C"/>
    <w:rsid w:val="00AD0051"/>
    <w:rsid w:val="00AE22A2"/>
    <w:rsid w:val="00AF1CC0"/>
    <w:rsid w:val="00AF368C"/>
    <w:rsid w:val="00B232E4"/>
    <w:rsid w:val="00B36A8C"/>
    <w:rsid w:val="00B557EE"/>
    <w:rsid w:val="00B64CBA"/>
    <w:rsid w:val="00B66520"/>
    <w:rsid w:val="00B70F7D"/>
    <w:rsid w:val="00B85BD4"/>
    <w:rsid w:val="00B95767"/>
    <w:rsid w:val="00B97AA4"/>
    <w:rsid w:val="00BB0E1C"/>
    <w:rsid w:val="00BB66CA"/>
    <w:rsid w:val="00BB7EFF"/>
    <w:rsid w:val="00BC4BFF"/>
    <w:rsid w:val="00BD099B"/>
    <w:rsid w:val="00BD7274"/>
    <w:rsid w:val="00BE4A0C"/>
    <w:rsid w:val="00BF0715"/>
    <w:rsid w:val="00BF278C"/>
    <w:rsid w:val="00BF373B"/>
    <w:rsid w:val="00BF38AD"/>
    <w:rsid w:val="00BF3EB9"/>
    <w:rsid w:val="00C003A1"/>
    <w:rsid w:val="00C05320"/>
    <w:rsid w:val="00C27FBE"/>
    <w:rsid w:val="00C53036"/>
    <w:rsid w:val="00C55BC6"/>
    <w:rsid w:val="00C64274"/>
    <w:rsid w:val="00C72C80"/>
    <w:rsid w:val="00C870E2"/>
    <w:rsid w:val="00CC4F8D"/>
    <w:rsid w:val="00CE100E"/>
    <w:rsid w:val="00D17854"/>
    <w:rsid w:val="00D2675C"/>
    <w:rsid w:val="00D50388"/>
    <w:rsid w:val="00D51DC2"/>
    <w:rsid w:val="00D539DC"/>
    <w:rsid w:val="00D84306"/>
    <w:rsid w:val="00D8685F"/>
    <w:rsid w:val="00D86EF0"/>
    <w:rsid w:val="00DB528E"/>
    <w:rsid w:val="00DD141F"/>
    <w:rsid w:val="00DD45B2"/>
    <w:rsid w:val="00DE56C9"/>
    <w:rsid w:val="00E11CF0"/>
    <w:rsid w:val="00E2750F"/>
    <w:rsid w:val="00E54A78"/>
    <w:rsid w:val="00E66468"/>
    <w:rsid w:val="00E80A59"/>
    <w:rsid w:val="00E83F35"/>
    <w:rsid w:val="00E90146"/>
    <w:rsid w:val="00E97E37"/>
    <w:rsid w:val="00EB1ABA"/>
    <w:rsid w:val="00EB3F36"/>
    <w:rsid w:val="00EC6042"/>
    <w:rsid w:val="00EC64CC"/>
    <w:rsid w:val="00EC7C85"/>
    <w:rsid w:val="00ED4FA1"/>
    <w:rsid w:val="00EE7D7D"/>
    <w:rsid w:val="00EF2F27"/>
    <w:rsid w:val="00EF700B"/>
    <w:rsid w:val="00F12776"/>
    <w:rsid w:val="00F13BD1"/>
    <w:rsid w:val="00F1751B"/>
    <w:rsid w:val="00F233A0"/>
    <w:rsid w:val="00F50DAA"/>
    <w:rsid w:val="00F54FBD"/>
    <w:rsid w:val="00F5711E"/>
    <w:rsid w:val="00F6400E"/>
    <w:rsid w:val="00F851AC"/>
    <w:rsid w:val="00F946EA"/>
    <w:rsid w:val="00FA1DD6"/>
    <w:rsid w:val="00FC13FD"/>
    <w:rsid w:val="00FC40AA"/>
    <w:rsid w:val="00FC5FEF"/>
    <w:rsid w:val="00FE460A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0532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7D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link w:val="Tekstdymka"/>
    <w:uiPriority w:val="99"/>
    <w:semiHidden/>
    <w:locked/>
    <w:rsid w:val="00EE7D7D"/>
    <w:rPr>
      <w:rFonts w:ascii="Tahoma" w:hAnsi="Tahoma" w:cs="Tahoma"/>
      <w:sz w:val="16"/>
      <w:szCs w:val="16"/>
      <w:lang w:val="x-none" w:eastAsia="pl-PL"/>
    </w:rPr>
  </w:style>
  <w:style w:type="paragraph" w:styleId="Stopka">
    <w:name w:val="footer"/>
    <w:basedOn w:val="Normalny"/>
    <w:link w:val="Stopka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C05320"/>
    <w:rPr>
      <w:rFonts w:ascii="Times New Roman" w:hAnsi="Times New Roman" w:cs="Times New Roman"/>
      <w:color w:val="0000FF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99"/>
    <w:qFormat/>
    <w:rsid w:val="00C05320"/>
    <w:pPr>
      <w:ind w:left="284" w:hanging="284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D38D2"/>
    <w:rPr>
      <w:sz w:val="20"/>
      <w:szCs w:val="20"/>
    </w:rPr>
  </w:style>
  <w:style w:type="character" w:styleId="Odwoanieprzypisukocowego">
    <w:name w:val="endnote reference"/>
    <w:uiPriority w:val="99"/>
    <w:semiHidden/>
    <w:rsid w:val="007D38D2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38D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4B237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imes New Roman" w:hAnsi="Tahoma"/>
      <w:color w:val="000000"/>
      <w:spacing w:val="0"/>
      <w:w w:val="100"/>
      <w:position w:val="0"/>
      <w:sz w:val="20"/>
      <w:u w:val="none"/>
      <w:lang w:val="pl-PL" w:eastAsia="x-none"/>
    </w:rPr>
  </w:style>
  <w:style w:type="character" w:customStyle="1" w:styleId="Teksttreci5">
    <w:name w:val="Tekst treści (5)"/>
    <w:uiPriority w:val="99"/>
    <w:rsid w:val="000C78C9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78C9"/>
    <w:pPr>
      <w:spacing w:after="120"/>
      <w:ind w:left="283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E58C7"/>
    <w:pPr>
      <w:ind w:left="0" w:firstLine="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C78C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3E58C7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58C7"/>
    <w:rPr>
      <w:rFonts w:cs="Calibri"/>
      <w:lang w:val="x-none" w:eastAsia="en-US"/>
    </w:rPr>
  </w:style>
  <w:style w:type="paragraph" w:customStyle="1" w:styleId="msonormalcxsppierwsze">
    <w:name w:val="msonormalcxsppierwsze"/>
    <w:basedOn w:val="Normalny"/>
    <w:uiPriority w:val="99"/>
    <w:rsid w:val="00BC4BFF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msonormalcxspdrugie">
    <w:name w:val="msonormalcxspdrugie"/>
    <w:basedOn w:val="Normalny"/>
    <w:uiPriority w:val="99"/>
    <w:rsid w:val="00BC4BFF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0532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7D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link w:val="Tekstdymka"/>
    <w:uiPriority w:val="99"/>
    <w:semiHidden/>
    <w:locked/>
    <w:rsid w:val="00EE7D7D"/>
    <w:rPr>
      <w:rFonts w:ascii="Tahoma" w:hAnsi="Tahoma" w:cs="Tahoma"/>
      <w:sz w:val="16"/>
      <w:szCs w:val="16"/>
      <w:lang w:val="x-none" w:eastAsia="pl-PL"/>
    </w:rPr>
  </w:style>
  <w:style w:type="paragraph" w:styleId="Stopka">
    <w:name w:val="footer"/>
    <w:basedOn w:val="Normalny"/>
    <w:link w:val="Stopka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C05320"/>
    <w:rPr>
      <w:rFonts w:ascii="Times New Roman" w:hAnsi="Times New Roman" w:cs="Times New Roman"/>
      <w:color w:val="0000FF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99"/>
    <w:qFormat/>
    <w:rsid w:val="00C05320"/>
    <w:pPr>
      <w:ind w:left="284" w:hanging="284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D38D2"/>
    <w:rPr>
      <w:sz w:val="20"/>
      <w:szCs w:val="20"/>
    </w:rPr>
  </w:style>
  <w:style w:type="character" w:styleId="Odwoanieprzypisukocowego">
    <w:name w:val="endnote reference"/>
    <w:uiPriority w:val="99"/>
    <w:semiHidden/>
    <w:rsid w:val="007D38D2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38D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4B237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imes New Roman" w:hAnsi="Tahoma"/>
      <w:color w:val="000000"/>
      <w:spacing w:val="0"/>
      <w:w w:val="100"/>
      <w:position w:val="0"/>
      <w:sz w:val="20"/>
      <w:u w:val="none"/>
      <w:lang w:val="pl-PL" w:eastAsia="x-none"/>
    </w:rPr>
  </w:style>
  <w:style w:type="character" w:customStyle="1" w:styleId="Teksttreci5">
    <w:name w:val="Tekst treści (5)"/>
    <w:uiPriority w:val="99"/>
    <w:rsid w:val="000C78C9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78C9"/>
    <w:pPr>
      <w:spacing w:after="120"/>
      <w:ind w:left="283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E58C7"/>
    <w:pPr>
      <w:ind w:left="0" w:firstLine="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C78C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3E58C7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58C7"/>
    <w:rPr>
      <w:rFonts w:cs="Calibri"/>
      <w:lang w:val="x-none" w:eastAsia="en-US"/>
    </w:rPr>
  </w:style>
  <w:style w:type="paragraph" w:customStyle="1" w:styleId="msonormalcxsppierwsze">
    <w:name w:val="msonormalcxsppierwsze"/>
    <w:basedOn w:val="Normalny"/>
    <w:uiPriority w:val="99"/>
    <w:rsid w:val="00BC4BFF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msonormalcxspdrugie">
    <w:name w:val="msonormalcxspdrugie"/>
    <w:basedOn w:val="Normalny"/>
    <w:uiPriority w:val="99"/>
    <w:rsid w:val="00BC4BFF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5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OAK</vt:lpstr>
    </vt:vector>
  </TitlesOfParts>
  <Company>Microsoft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</dc:title>
  <dc:creator>Dorota Babska</dc:creator>
  <cp:lastModifiedBy>Katarzyna Czyż-Brzuszkiewicz</cp:lastModifiedBy>
  <cp:revision>2</cp:revision>
  <cp:lastPrinted>2016-07-11T06:58:00Z</cp:lastPrinted>
  <dcterms:created xsi:type="dcterms:W3CDTF">2016-07-12T11:13:00Z</dcterms:created>
  <dcterms:modified xsi:type="dcterms:W3CDTF">2016-07-12T11:13:00Z</dcterms:modified>
</cp:coreProperties>
</file>